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82A4" w14:textId="2458DE70" w:rsidR="00B96238" w:rsidRDefault="00B96238" w:rsidP="00B962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bCs/>
          <w:i/>
          <w:iCs/>
          <w:u w:val="single"/>
        </w:rPr>
      </w:pPr>
      <w:r w:rsidRPr="00B96238">
        <w:rPr>
          <w:b/>
          <w:bCs/>
          <w:i/>
          <w:iCs/>
          <w:u w:val="single"/>
        </w:rPr>
        <w:t>PATIENT’S BILL OF RIGHTS AND RESPONSIBILITIES</w:t>
      </w:r>
    </w:p>
    <w:p w14:paraId="06C245A6" w14:textId="7A9ABD75" w:rsidR="00B96238" w:rsidRPr="00F45A68" w:rsidRDefault="00B96238" w:rsidP="00F45A68">
      <w:pPr>
        <w:jc w:val="center"/>
        <w:rPr>
          <w:sz w:val="18"/>
          <w:szCs w:val="18"/>
        </w:rPr>
      </w:pPr>
      <w:r w:rsidRPr="00B96238">
        <w:rPr>
          <w:sz w:val="18"/>
          <w:szCs w:val="18"/>
        </w:rPr>
        <w:t>Section 381.026 Florida Statues</w:t>
      </w:r>
    </w:p>
    <w:p w14:paraId="65F6939F" w14:textId="77777777" w:rsidR="00B96238" w:rsidRPr="00F45A68" w:rsidRDefault="00B96238" w:rsidP="00B96238">
      <w:pPr>
        <w:rPr>
          <w:b/>
          <w:bCs/>
          <w:sz w:val="20"/>
          <w:szCs w:val="20"/>
        </w:rPr>
      </w:pPr>
      <w:r w:rsidRPr="00F45A68">
        <w:rPr>
          <w:b/>
          <w:bCs/>
          <w:sz w:val="20"/>
          <w:szCs w:val="20"/>
        </w:rPr>
        <w:t>A PATIENT HAS THE RIGHT TO:</w:t>
      </w:r>
    </w:p>
    <w:p w14:paraId="3F8A1BF2" w14:textId="22EF3418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Be treated with courtesy and respect, with appreciation of his/her dignity, and with protection of privacy.</w:t>
      </w:r>
    </w:p>
    <w:p w14:paraId="305EDCF2" w14:textId="712774C6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Receive a prompt and reasonable response to questions and requests.</w:t>
      </w:r>
    </w:p>
    <w:p w14:paraId="424EF513" w14:textId="53993442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Know who is providing medical services and is responsible for his/her care.</w:t>
      </w:r>
    </w:p>
    <w:p w14:paraId="682B8895" w14:textId="440A3C69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Know what patient support services are available, including if an interpreter is available if the patient does not speak English.</w:t>
      </w:r>
    </w:p>
    <w:p w14:paraId="6923BC67" w14:textId="45198F2E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Know what rules and regulations apply to his/her conduct.</w:t>
      </w:r>
    </w:p>
    <w:p w14:paraId="5F9F9680" w14:textId="6DAE5002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Be given by the health care provider information such as diagnosis, planned course of treatment, alternatives, risks, and prognosis.</w:t>
      </w:r>
    </w:p>
    <w:p w14:paraId="085DA177" w14:textId="6D387440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Refuse any treatment, except as otherwise provided by law.</w:t>
      </w:r>
    </w:p>
    <w:p w14:paraId="0B081A77" w14:textId="4C17380E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Be given full information and necessary counseling on the availability of known financial resources for care.</w:t>
      </w:r>
    </w:p>
    <w:p w14:paraId="08933CB4" w14:textId="6589BAF4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 xml:space="preserve">Know whether the health care provider or facility accepts the Medicare assignment </w:t>
      </w:r>
      <w:proofErr w:type="gramStart"/>
      <w:r w:rsidRPr="00F45A68">
        <w:rPr>
          <w:sz w:val="20"/>
          <w:szCs w:val="20"/>
        </w:rPr>
        <w:t>rate, if</w:t>
      </w:r>
      <w:proofErr w:type="gramEnd"/>
      <w:r w:rsidRPr="00F45A68">
        <w:rPr>
          <w:sz w:val="20"/>
          <w:szCs w:val="20"/>
        </w:rPr>
        <w:t xml:space="preserve"> the patient is covered by Medicare.</w:t>
      </w:r>
    </w:p>
    <w:p w14:paraId="138C884E" w14:textId="19B44CD0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Receive prior to treatment, a reasonable estimate of charges for medical care.</w:t>
      </w:r>
    </w:p>
    <w:p w14:paraId="1155D3AF" w14:textId="1267CB5B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Receive a copy of an understandable itemized bill and, if requested, to have the charges explained.</w:t>
      </w:r>
    </w:p>
    <w:p w14:paraId="685D9493" w14:textId="2CDCE978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Receive medical treatment or accommodations, regardless of race, national origin, religion, handicap, or source of payment.</w:t>
      </w:r>
    </w:p>
    <w:p w14:paraId="4AD19BF4" w14:textId="5ECA8062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Receive treatment for any emergency medical condition that will deteriorate from failure to provide treatment.</w:t>
      </w:r>
    </w:p>
    <w:p w14:paraId="190966D3" w14:textId="399D5767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Know if medical treatment is for purposes of experimental research and to give his/her consent or refusal to participate in such research.</w:t>
      </w:r>
    </w:p>
    <w:p w14:paraId="315FBFC7" w14:textId="66B783E1" w:rsidR="00B96238" w:rsidRPr="00F45A68" w:rsidRDefault="00B96238" w:rsidP="00B962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5A68">
        <w:rPr>
          <w:sz w:val="20"/>
          <w:szCs w:val="20"/>
        </w:rPr>
        <w:t>Express complaints regarding any violation of his/her rights.</w:t>
      </w:r>
    </w:p>
    <w:p w14:paraId="414D028B" w14:textId="77777777" w:rsidR="00B96238" w:rsidRPr="00F45A68" w:rsidRDefault="00B96238" w:rsidP="00B96238">
      <w:pPr>
        <w:rPr>
          <w:b/>
          <w:bCs/>
          <w:sz w:val="20"/>
          <w:szCs w:val="20"/>
        </w:rPr>
      </w:pPr>
      <w:r w:rsidRPr="00F45A68">
        <w:rPr>
          <w:b/>
          <w:bCs/>
          <w:sz w:val="20"/>
          <w:szCs w:val="20"/>
        </w:rPr>
        <w:t>A PATIENT IS RESPONSIBLE FOR:</w:t>
      </w:r>
    </w:p>
    <w:p w14:paraId="15AA0AF1" w14:textId="604683D5" w:rsidR="00B96238" w:rsidRPr="00F45A68" w:rsidRDefault="00B96238" w:rsidP="00B9623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5A68">
        <w:rPr>
          <w:sz w:val="20"/>
          <w:szCs w:val="20"/>
        </w:rPr>
        <w:t>Giving the health care provider accurate information about present complaints, past illnesses, hospitalizations, medications, and any other information about his/her health.</w:t>
      </w:r>
    </w:p>
    <w:p w14:paraId="37727533" w14:textId="126347C6" w:rsidR="00B96238" w:rsidRPr="00F45A68" w:rsidRDefault="00B96238" w:rsidP="00B9623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5A68">
        <w:rPr>
          <w:sz w:val="20"/>
          <w:szCs w:val="20"/>
        </w:rPr>
        <w:t>Reporting unexpected changes in his/her condition to the health care provider.</w:t>
      </w:r>
    </w:p>
    <w:p w14:paraId="50D00733" w14:textId="52DCD695" w:rsidR="00B96238" w:rsidRPr="00F45A68" w:rsidRDefault="00B96238" w:rsidP="00B9623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5A68">
        <w:rPr>
          <w:sz w:val="20"/>
          <w:szCs w:val="20"/>
        </w:rPr>
        <w:t>Reporting to the health care provider whether he/she understands a planned course of action and what is expected of him/her.</w:t>
      </w:r>
    </w:p>
    <w:p w14:paraId="6B4990E1" w14:textId="0C3617CF" w:rsidR="00B96238" w:rsidRPr="00F45A68" w:rsidRDefault="00B96238" w:rsidP="00B9623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5A68">
        <w:rPr>
          <w:sz w:val="20"/>
          <w:szCs w:val="20"/>
        </w:rPr>
        <w:t>Following the treatment plan recommended by the health care provider.</w:t>
      </w:r>
    </w:p>
    <w:p w14:paraId="3DA46E1D" w14:textId="0CE2759D" w:rsidR="00B96238" w:rsidRPr="00F45A68" w:rsidRDefault="00B96238" w:rsidP="00B9623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5A68">
        <w:rPr>
          <w:sz w:val="20"/>
          <w:szCs w:val="20"/>
        </w:rPr>
        <w:t>Keeping appointments and, when unable to do so, notifying the health care provider or facility.</w:t>
      </w:r>
    </w:p>
    <w:p w14:paraId="68212AC5" w14:textId="101F06F1" w:rsidR="00B96238" w:rsidRPr="00F45A68" w:rsidRDefault="00B96238" w:rsidP="00B9623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5A68">
        <w:rPr>
          <w:sz w:val="20"/>
          <w:szCs w:val="20"/>
        </w:rPr>
        <w:t>His/her actions if treatment is refused or if the patient does not follow the health care provider’s instructions.</w:t>
      </w:r>
    </w:p>
    <w:p w14:paraId="5B72B868" w14:textId="4499006F" w:rsidR="00B96238" w:rsidRPr="00F45A68" w:rsidRDefault="00B96238" w:rsidP="00B9623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5A68">
        <w:rPr>
          <w:sz w:val="20"/>
          <w:szCs w:val="20"/>
        </w:rPr>
        <w:t>Making sure financial responsibilities are carried out.</w:t>
      </w:r>
    </w:p>
    <w:p w14:paraId="063814AC" w14:textId="4B147CBF" w:rsidR="00B96238" w:rsidRPr="00F45A68" w:rsidRDefault="00B96238" w:rsidP="00B9623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5A68">
        <w:rPr>
          <w:sz w:val="20"/>
          <w:szCs w:val="20"/>
        </w:rPr>
        <w:t>Following health care facility conduct rules and regulation.</w:t>
      </w:r>
    </w:p>
    <w:sectPr w:rsidR="00B96238" w:rsidRPr="00F45A68" w:rsidSect="00B9623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60C4" w14:textId="77777777" w:rsidR="006B4B39" w:rsidRDefault="006B4B39" w:rsidP="00F45A68">
      <w:pPr>
        <w:spacing w:after="0" w:line="240" w:lineRule="auto"/>
      </w:pPr>
      <w:r>
        <w:separator/>
      </w:r>
    </w:p>
  </w:endnote>
  <w:endnote w:type="continuationSeparator" w:id="0">
    <w:p w14:paraId="210351E7" w14:textId="77777777" w:rsidR="006B4B39" w:rsidRDefault="006B4B39" w:rsidP="00F4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9712" w14:textId="77777777" w:rsidR="006B4B39" w:rsidRDefault="006B4B39" w:rsidP="00F45A68">
      <w:pPr>
        <w:spacing w:after="0" w:line="240" w:lineRule="auto"/>
      </w:pPr>
      <w:r>
        <w:separator/>
      </w:r>
    </w:p>
  </w:footnote>
  <w:footnote w:type="continuationSeparator" w:id="0">
    <w:p w14:paraId="2575750B" w14:textId="77777777" w:rsidR="006B4B39" w:rsidRDefault="006B4B39" w:rsidP="00F4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B5ED" w14:textId="5402BC24" w:rsidR="00F45A68" w:rsidRPr="00F45A68" w:rsidRDefault="00F45A68" w:rsidP="00F45A68">
    <w:pPr>
      <w:pStyle w:val="Header"/>
      <w:jc w:val="center"/>
    </w:pPr>
    <w:r>
      <w:rPr>
        <w:noProof/>
      </w:rPr>
      <w:drawing>
        <wp:inline distT="0" distB="0" distL="0" distR="0" wp14:anchorId="07F8981C" wp14:editId="04023422">
          <wp:extent cx="2628900" cy="1133475"/>
          <wp:effectExtent l="0" t="0" r="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477"/>
    <w:multiLevelType w:val="hybridMultilevel"/>
    <w:tmpl w:val="130E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3DE8"/>
    <w:multiLevelType w:val="hybridMultilevel"/>
    <w:tmpl w:val="39BE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19717">
    <w:abstractNumId w:val="0"/>
  </w:num>
  <w:num w:numId="2" w16cid:durableId="113432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38"/>
    <w:rsid w:val="000C5019"/>
    <w:rsid w:val="006B4B39"/>
    <w:rsid w:val="00B96238"/>
    <w:rsid w:val="00F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42117"/>
  <w15:chartTrackingRefBased/>
  <w15:docId w15:val="{2594E60E-D44D-456F-998D-AF7C69D0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8"/>
  </w:style>
  <w:style w:type="paragraph" w:styleId="Footer">
    <w:name w:val="footer"/>
    <w:basedOn w:val="Normal"/>
    <w:link w:val="FooterChar"/>
    <w:uiPriority w:val="99"/>
    <w:unhideWhenUsed/>
    <w:rsid w:val="00F4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553B-3922-445F-8A5E-12256D89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Ortega</dc:creator>
  <cp:keywords/>
  <dc:description/>
  <cp:lastModifiedBy>Fabiola Ortega</cp:lastModifiedBy>
  <cp:revision>2</cp:revision>
  <dcterms:created xsi:type="dcterms:W3CDTF">2023-01-31T14:20:00Z</dcterms:created>
  <dcterms:modified xsi:type="dcterms:W3CDTF">2023-01-31T19:04:00Z</dcterms:modified>
</cp:coreProperties>
</file>